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5F15" w14:textId="77777777" w:rsidR="002E1601" w:rsidRPr="00C31271" w:rsidRDefault="002E1601" w:rsidP="002E1601">
      <w:pPr>
        <w:suppressAutoHyphens/>
        <w:autoSpaceDN w:val="0"/>
        <w:spacing w:after="0" w:line="240" w:lineRule="auto"/>
        <w:rPr>
          <w:rFonts w:ascii="Times New Roman" w:eastAsia="Calibri" w:hAnsi="Times New Roman"/>
        </w:rPr>
      </w:pPr>
      <w:r w:rsidRPr="00C31271">
        <w:rPr>
          <w:rFonts w:ascii="Times New Roman" w:eastAsia="Calibri" w:hAnsi="Times New Roman"/>
        </w:rPr>
        <w:t>REPUBLIKA HRVATSKA</w:t>
      </w:r>
      <w:r w:rsidRPr="00C31271">
        <w:rPr>
          <w:rFonts w:ascii="Times New Roman" w:eastAsia="Calibri" w:hAnsi="Times New Roman"/>
        </w:rPr>
        <w:tab/>
      </w:r>
    </w:p>
    <w:p w14:paraId="78C787C9" w14:textId="77777777" w:rsidR="002E1601" w:rsidRPr="00C31271" w:rsidRDefault="002E1601" w:rsidP="002E1601">
      <w:pPr>
        <w:suppressAutoHyphens/>
        <w:autoSpaceDN w:val="0"/>
        <w:spacing w:after="0" w:line="240" w:lineRule="auto"/>
        <w:rPr>
          <w:rFonts w:ascii="Times New Roman" w:eastAsia="Calibri" w:hAnsi="Times New Roman"/>
        </w:rPr>
      </w:pPr>
      <w:r w:rsidRPr="00C31271">
        <w:rPr>
          <w:rFonts w:ascii="Times New Roman" w:eastAsia="Calibri" w:hAnsi="Times New Roman"/>
        </w:rPr>
        <w:t>ZADARSKA ŽUPANIJA</w:t>
      </w:r>
    </w:p>
    <w:p w14:paraId="19B11E16" w14:textId="77777777" w:rsidR="002E1601" w:rsidRPr="00C31271" w:rsidRDefault="002E1601" w:rsidP="002E1601">
      <w:pPr>
        <w:suppressAutoHyphens/>
        <w:autoSpaceDN w:val="0"/>
        <w:spacing w:after="0" w:line="240" w:lineRule="auto"/>
        <w:rPr>
          <w:rFonts w:ascii="Times New Roman" w:eastAsia="Calibri" w:hAnsi="Times New Roman"/>
        </w:rPr>
      </w:pPr>
      <w:r w:rsidRPr="00C31271">
        <w:rPr>
          <w:rFonts w:ascii="Times New Roman" w:eastAsia="Calibri" w:hAnsi="Times New Roman"/>
        </w:rPr>
        <w:t>OPĆINA PAŠMAN</w:t>
      </w:r>
    </w:p>
    <w:p w14:paraId="3ADBF368" w14:textId="77777777" w:rsidR="002E1601" w:rsidRPr="00C31271" w:rsidRDefault="002E1601" w:rsidP="002E1601">
      <w:pPr>
        <w:suppressAutoHyphens/>
        <w:autoSpaceDN w:val="0"/>
        <w:spacing w:after="0" w:line="240" w:lineRule="auto"/>
        <w:rPr>
          <w:rFonts w:ascii="Times New Roman" w:eastAsia="Calibri" w:hAnsi="Times New Roman"/>
        </w:rPr>
      </w:pPr>
      <w:r w:rsidRPr="00C31271">
        <w:rPr>
          <w:rFonts w:ascii="Times New Roman" w:eastAsia="Calibri" w:hAnsi="Times New Roman"/>
        </w:rPr>
        <w:t>Općinsko vijeće</w:t>
      </w:r>
    </w:p>
    <w:p w14:paraId="2315A637" w14:textId="77777777" w:rsidR="002E1601" w:rsidRPr="00C31271" w:rsidRDefault="002E1601" w:rsidP="002E1601">
      <w:pPr>
        <w:suppressAutoHyphens/>
        <w:autoSpaceDN w:val="0"/>
        <w:spacing w:after="0" w:line="240" w:lineRule="auto"/>
        <w:rPr>
          <w:rFonts w:ascii="Times New Roman" w:eastAsia="Calibri" w:hAnsi="Times New Roman"/>
        </w:rPr>
      </w:pPr>
    </w:p>
    <w:p w14:paraId="10963FC2" w14:textId="72159773" w:rsidR="002E1601" w:rsidRPr="00C31271" w:rsidRDefault="002E1601" w:rsidP="002E1601">
      <w:pPr>
        <w:spacing w:after="0" w:line="240" w:lineRule="auto"/>
        <w:rPr>
          <w:rFonts w:ascii="Times New Roman" w:eastAsia="Calibri" w:hAnsi="Times New Roman"/>
        </w:rPr>
      </w:pPr>
      <w:r w:rsidRPr="00C31271">
        <w:rPr>
          <w:rFonts w:ascii="Times New Roman" w:eastAsia="Calibri" w:hAnsi="Times New Roman"/>
        </w:rPr>
        <w:t xml:space="preserve">KLASA: </w:t>
      </w:r>
      <w:r w:rsidR="004F1173">
        <w:rPr>
          <w:rFonts w:ascii="Times New Roman" w:eastAsia="Calibri" w:hAnsi="Times New Roman"/>
        </w:rPr>
        <w:t>024-01/25-02/06</w:t>
      </w:r>
    </w:p>
    <w:p w14:paraId="6F18BCA8" w14:textId="384A9D78" w:rsidR="002E1601" w:rsidRPr="00C31271" w:rsidRDefault="002E1601" w:rsidP="002E1601">
      <w:pPr>
        <w:spacing w:after="0" w:line="240" w:lineRule="auto"/>
        <w:rPr>
          <w:rFonts w:ascii="Times New Roman" w:eastAsia="Calibri" w:hAnsi="Times New Roman"/>
        </w:rPr>
      </w:pPr>
      <w:r w:rsidRPr="00C31271">
        <w:rPr>
          <w:rFonts w:ascii="Times New Roman" w:eastAsia="Calibri" w:hAnsi="Times New Roman"/>
        </w:rPr>
        <w:t xml:space="preserve">URBROJ: </w:t>
      </w:r>
      <w:r w:rsidR="004F1173">
        <w:rPr>
          <w:rFonts w:ascii="Times New Roman" w:eastAsia="Calibri" w:hAnsi="Times New Roman"/>
        </w:rPr>
        <w:t>2198-17-01/1-25-07</w:t>
      </w:r>
    </w:p>
    <w:p w14:paraId="230A684D" w14:textId="37A9CFCF" w:rsidR="002E1601" w:rsidRPr="00C31271" w:rsidRDefault="002E1601" w:rsidP="002E1601">
      <w:pPr>
        <w:spacing w:after="0" w:line="240" w:lineRule="auto"/>
        <w:rPr>
          <w:rFonts w:ascii="Times New Roman" w:eastAsia="Calibri" w:hAnsi="Times New Roman"/>
        </w:rPr>
      </w:pPr>
      <w:r w:rsidRPr="00C31271">
        <w:rPr>
          <w:rFonts w:ascii="Times New Roman" w:eastAsia="Calibri" w:hAnsi="Times New Roman"/>
        </w:rPr>
        <w:t xml:space="preserve">Pašman, </w:t>
      </w:r>
      <w:r w:rsidR="004F1173">
        <w:rPr>
          <w:rFonts w:ascii="Times New Roman" w:eastAsia="Calibri" w:hAnsi="Times New Roman"/>
        </w:rPr>
        <w:t>24. studenog 2025.</w:t>
      </w:r>
    </w:p>
    <w:p w14:paraId="3B33725E" w14:textId="77777777" w:rsidR="002E1601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21AD1" w14:textId="386D555C" w:rsidR="003E126B" w:rsidRDefault="003E126B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D43">
        <w:rPr>
          <w:rFonts w:ascii="Times New Roman" w:hAnsi="Times New Roman" w:cs="Times New Roman"/>
          <w:sz w:val="24"/>
          <w:szCs w:val="24"/>
        </w:rPr>
        <w:t xml:space="preserve">Na temelju članka 12. stavka </w:t>
      </w:r>
      <w:r w:rsidR="0028445C" w:rsidRPr="00B46D43">
        <w:rPr>
          <w:rFonts w:ascii="Times New Roman" w:hAnsi="Times New Roman" w:cs="Times New Roman"/>
          <w:sz w:val="24"/>
          <w:szCs w:val="24"/>
        </w:rPr>
        <w:t>3</w:t>
      </w:r>
      <w:r w:rsidRPr="00B46D43">
        <w:rPr>
          <w:rFonts w:ascii="Times New Roman" w:hAnsi="Times New Roman" w:cs="Times New Roman"/>
          <w:sz w:val="24"/>
          <w:szCs w:val="24"/>
        </w:rPr>
        <w:t xml:space="preserve">. Zakona o zaštiti od svjetlosnog onečišćenja („Narodne novine“ broj 14/19), članka </w:t>
      </w:r>
      <w:r w:rsidR="00B46D43">
        <w:rPr>
          <w:rFonts w:ascii="Times New Roman" w:hAnsi="Times New Roman" w:cs="Times New Roman"/>
          <w:sz w:val="24"/>
          <w:szCs w:val="24"/>
        </w:rPr>
        <w:t>31</w:t>
      </w:r>
      <w:r w:rsidRPr="00C655EB">
        <w:rPr>
          <w:rFonts w:ascii="Times New Roman" w:hAnsi="Times New Roman" w:cs="Times New Roman"/>
          <w:sz w:val="24"/>
          <w:szCs w:val="24"/>
        </w:rPr>
        <w:t xml:space="preserve">. Statuta </w:t>
      </w:r>
      <w:r w:rsidR="0047577A" w:rsidRPr="00C655EB">
        <w:rPr>
          <w:rFonts w:ascii="Times New Roman" w:hAnsi="Times New Roman" w:cs="Times New Roman"/>
          <w:sz w:val="24"/>
          <w:szCs w:val="24"/>
        </w:rPr>
        <w:t xml:space="preserve">Općine </w:t>
      </w:r>
      <w:r w:rsidR="00706F50" w:rsidRPr="00C655EB">
        <w:rPr>
          <w:rFonts w:ascii="Times New Roman" w:hAnsi="Times New Roman" w:cs="Times New Roman"/>
          <w:sz w:val="24"/>
          <w:szCs w:val="24"/>
        </w:rPr>
        <w:t>Pašman</w:t>
      </w:r>
      <w:r w:rsidR="00462E4B" w:rsidRPr="00C655EB">
        <w:rPr>
          <w:rFonts w:ascii="Times New Roman" w:hAnsi="Times New Roman" w:cs="Times New Roman"/>
          <w:sz w:val="24"/>
          <w:szCs w:val="24"/>
        </w:rPr>
        <w:t xml:space="preserve"> </w:t>
      </w:r>
      <w:r w:rsidR="002E1601" w:rsidRPr="00C31271">
        <w:rPr>
          <w:rFonts w:ascii="Times New Roman" w:hAnsi="Times New Roman"/>
        </w:rPr>
        <w:t xml:space="preserve">(„Službeni glasnik Općine Pašman“ broj 1/21 i 4/22), </w:t>
      </w:r>
      <w:r w:rsidRPr="002E1601">
        <w:rPr>
          <w:rFonts w:ascii="Times New Roman" w:hAnsi="Times New Roman" w:cs="Times New Roman"/>
          <w:sz w:val="24"/>
          <w:szCs w:val="24"/>
        </w:rPr>
        <w:t xml:space="preserve"> </w:t>
      </w:r>
      <w:r w:rsidR="0047577A" w:rsidRPr="00C655EB">
        <w:rPr>
          <w:rFonts w:ascii="Times New Roman" w:hAnsi="Times New Roman" w:cs="Times New Roman"/>
          <w:sz w:val="24"/>
          <w:szCs w:val="24"/>
        </w:rPr>
        <w:t>Općinsko</w:t>
      </w:r>
      <w:r w:rsidRPr="00C655EB">
        <w:rPr>
          <w:rFonts w:ascii="Times New Roman" w:hAnsi="Times New Roman" w:cs="Times New Roman"/>
          <w:sz w:val="24"/>
          <w:szCs w:val="24"/>
        </w:rPr>
        <w:t xml:space="preserve"> </w:t>
      </w:r>
      <w:r w:rsidR="00BB6A46" w:rsidRPr="00C655EB">
        <w:rPr>
          <w:rFonts w:ascii="Times New Roman" w:hAnsi="Times New Roman" w:cs="Times New Roman"/>
          <w:sz w:val="24"/>
          <w:szCs w:val="24"/>
        </w:rPr>
        <w:t>V</w:t>
      </w:r>
      <w:r w:rsidRPr="00C655EB">
        <w:rPr>
          <w:rFonts w:ascii="Times New Roman" w:hAnsi="Times New Roman" w:cs="Times New Roman"/>
          <w:sz w:val="24"/>
          <w:szCs w:val="24"/>
        </w:rPr>
        <w:t xml:space="preserve">ijeće </w:t>
      </w:r>
      <w:r w:rsidR="0047577A" w:rsidRPr="00C655EB">
        <w:rPr>
          <w:rFonts w:ascii="Times New Roman" w:hAnsi="Times New Roman" w:cs="Times New Roman"/>
          <w:sz w:val="24"/>
          <w:szCs w:val="24"/>
        </w:rPr>
        <w:t xml:space="preserve">Općine </w:t>
      </w:r>
      <w:r w:rsidR="00706F50" w:rsidRPr="00C655EB">
        <w:rPr>
          <w:rFonts w:ascii="Times New Roman" w:hAnsi="Times New Roman" w:cs="Times New Roman"/>
          <w:sz w:val="24"/>
          <w:szCs w:val="24"/>
        </w:rPr>
        <w:t>Pašman</w:t>
      </w:r>
      <w:r w:rsidRPr="00C655EB">
        <w:rPr>
          <w:rFonts w:ascii="Times New Roman" w:hAnsi="Times New Roman" w:cs="Times New Roman"/>
          <w:sz w:val="24"/>
          <w:szCs w:val="24"/>
        </w:rPr>
        <w:t xml:space="preserve">, </w:t>
      </w:r>
      <w:r w:rsidRPr="002E1601">
        <w:rPr>
          <w:rFonts w:ascii="Times New Roman" w:hAnsi="Times New Roman" w:cs="Times New Roman"/>
          <w:sz w:val="24"/>
          <w:szCs w:val="24"/>
        </w:rPr>
        <w:t xml:space="preserve">na </w:t>
      </w:r>
      <w:r w:rsidR="004F1173">
        <w:rPr>
          <w:rFonts w:ascii="Times New Roman" w:hAnsi="Times New Roman" w:cs="Times New Roman"/>
          <w:sz w:val="24"/>
          <w:szCs w:val="24"/>
        </w:rPr>
        <w:t>4</w:t>
      </w:r>
      <w:r w:rsidRPr="002E1601">
        <w:rPr>
          <w:rFonts w:ascii="Times New Roman" w:hAnsi="Times New Roman" w:cs="Times New Roman"/>
          <w:sz w:val="24"/>
          <w:szCs w:val="24"/>
        </w:rPr>
        <w:t xml:space="preserve">. </w:t>
      </w:r>
      <w:r w:rsidRPr="00C655EB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4F1173">
        <w:rPr>
          <w:rFonts w:ascii="Times New Roman" w:hAnsi="Times New Roman" w:cs="Times New Roman"/>
          <w:sz w:val="24"/>
          <w:szCs w:val="24"/>
        </w:rPr>
        <w:t>24. studenog</w:t>
      </w:r>
      <w:r w:rsidRPr="002E1601">
        <w:rPr>
          <w:rFonts w:ascii="Times New Roman" w:hAnsi="Times New Roman" w:cs="Times New Roman"/>
          <w:sz w:val="24"/>
          <w:szCs w:val="24"/>
        </w:rPr>
        <w:t xml:space="preserve"> 202</w:t>
      </w:r>
      <w:r w:rsidR="00F67975" w:rsidRPr="002E1601">
        <w:rPr>
          <w:rFonts w:ascii="Times New Roman" w:hAnsi="Times New Roman" w:cs="Times New Roman"/>
          <w:sz w:val="24"/>
          <w:szCs w:val="24"/>
        </w:rPr>
        <w:t>5</w:t>
      </w:r>
      <w:r w:rsidRPr="002E1601">
        <w:rPr>
          <w:rFonts w:ascii="Times New Roman" w:hAnsi="Times New Roman" w:cs="Times New Roman"/>
          <w:sz w:val="24"/>
          <w:szCs w:val="24"/>
        </w:rPr>
        <w:t>. godine</w:t>
      </w:r>
      <w:r w:rsidRPr="00C655EB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341B6E75" w14:textId="77777777" w:rsidR="002E1601" w:rsidRPr="00706F50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AB7A19" w14:textId="77777777" w:rsidR="003E126B" w:rsidRPr="00C655EB" w:rsidRDefault="003E126B" w:rsidP="002E1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5EB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125C3BD0" w14:textId="7C3B9274" w:rsidR="003E126B" w:rsidRDefault="003E126B" w:rsidP="002E1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5EB">
        <w:rPr>
          <w:rFonts w:ascii="Times New Roman" w:hAnsi="Times New Roman" w:cs="Times New Roman"/>
          <w:b/>
          <w:bCs/>
          <w:sz w:val="24"/>
          <w:szCs w:val="24"/>
        </w:rPr>
        <w:t xml:space="preserve">o donošenju Plana rasvjete </w:t>
      </w:r>
      <w:r w:rsidR="006A7FAE" w:rsidRPr="00C655EB">
        <w:rPr>
          <w:rFonts w:ascii="Times New Roman" w:hAnsi="Times New Roman" w:cs="Times New Roman"/>
          <w:b/>
          <w:bCs/>
          <w:sz w:val="24"/>
          <w:szCs w:val="24"/>
        </w:rPr>
        <w:t xml:space="preserve">Općine </w:t>
      </w:r>
      <w:r w:rsidR="00706F50" w:rsidRPr="00C655EB">
        <w:rPr>
          <w:rFonts w:ascii="Times New Roman" w:hAnsi="Times New Roman" w:cs="Times New Roman"/>
          <w:b/>
          <w:bCs/>
          <w:sz w:val="24"/>
          <w:szCs w:val="24"/>
        </w:rPr>
        <w:t>Pašman</w:t>
      </w:r>
    </w:p>
    <w:p w14:paraId="0C9BB65B" w14:textId="77777777" w:rsidR="002E1601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F1AC0" w14:textId="77777777" w:rsidR="002E1601" w:rsidRPr="00C655EB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F4FE9" w14:textId="0409CED2" w:rsidR="003E126B" w:rsidRPr="00C655EB" w:rsidRDefault="001567FB" w:rsidP="002E1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5EB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4598413" w14:textId="4F0D40C4" w:rsidR="003E126B" w:rsidRDefault="003E126B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EB">
        <w:rPr>
          <w:rFonts w:ascii="Times New Roman" w:hAnsi="Times New Roman" w:cs="Times New Roman"/>
          <w:sz w:val="24"/>
          <w:szCs w:val="24"/>
        </w:rPr>
        <w:t xml:space="preserve">Donosi se Plan rasvjete </w:t>
      </w:r>
      <w:r w:rsidR="001A5DAD" w:rsidRPr="00C655EB">
        <w:rPr>
          <w:rFonts w:ascii="Times New Roman" w:hAnsi="Times New Roman" w:cs="Times New Roman"/>
          <w:sz w:val="24"/>
          <w:szCs w:val="24"/>
        </w:rPr>
        <w:t xml:space="preserve">Općine </w:t>
      </w:r>
      <w:r w:rsidR="00706F50" w:rsidRPr="00C655EB">
        <w:rPr>
          <w:rFonts w:ascii="Times New Roman" w:hAnsi="Times New Roman" w:cs="Times New Roman"/>
          <w:sz w:val="24"/>
          <w:szCs w:val="24"/>
        </w:rPr>
        <w:t>Pašman</w:t>
      </w:r>
      <w:r w:rsidR="00BB6A46" w:rsidRPr="00C655EB">
        <w:rPr>
          <w:rFonts w:ascii="Times New Roman" w:hAnsi="Times New Roman" w:cs="Times New Roman"/>
          <w:sz w:val="24"/>
          <w:szCs w:val="24"/>
        </w:rPr>
        <w:t xml:space="preserve"> </w:t>
      </w:r>
      <w:r w:rsidRPr="00C655EB">
        <w:rPr>
          <w:rFonts w:ascii="Times New Roman" w:hAnsi="Times New Roman" w:cs="Times New Roman"/>
          <w:sz w:val="24"/>
          <w:szCs w:val="24"/>
        </w:rPr>
        <w:t xml:space="preserve">(u daljnjem tekstu: Plan) koji je izradila Regionalna energetska agencija Sjever iz Koprivnice u koordinaciji s nositeljem izrade </w:t>
      </w:r>
      <w:r w:rsidR="001A5DAD" w:rsidRPr="00C655EB">
        <w:rPr>
          <w:rFonts w:ascii="Times New Roman" w:hAnsi="Times New Roman" w:cs="Times New Roman"/>
          <w:sz w:val="24"/>
          <w:szCs w:val="24"/>
        </w:rPr>
        <w:t xml:space="preserve">Općinom </w:t>
      </w:r>
      <w:r w:rsidR="00706F50" w:rsidRPr="00C655EB">
        <w:rPr>
          <w:rFonts w:ascii="Times New Roman" w:hAnsi="Times New Roman" w:cs="Times New Roman"/>
          <w:sz w:val="24"/>
          <w:szCs w:val="24"/>
        </w:rPr>
        <w:t>Pašman</w:t>
      </w:r>
      <w:r w:rsidR="006F293E" w:rsidRPr="00C655EB">
        <w:rPr>
          <w:rFonts w:ascii="Times New Roman" w:hAnsi="Times New Roman" w:cs="Times New Roman"/>
          <w:sz w:val="24"/>
          <w:szCs w:val="24"/>
        </w:rPr>
        <w:t xml:space="preserve"> </w:t>
      </w:r>
      <w:r w:rsidR="001A5DAD" w:rsidRPr="00C655EB">
        <w:rPr>
          <w:rFonts w:ascii="Times New Roman" w:hAnsi="Times New Roman" w:cs="Times New Roman"/>
          <w:sz w:val="24"/>
          <w:szCs w:val="24"/>
        </w:rPr>
        <w:t>–</w:t>
      </w:r>
      <w:r w:rsidRPr="00C655EB">
        <w:rPr>
          <w:rFonts w:ascii="Times New Roman" w:hAnsi="Times New Roman" w:cs="Times New Roman"/>
          <w:sz w:val="24"/>
          <w:szCs w:val="24"/>
        </w:rPr>
        <w:t xml:space="preserve"> </w:t>
      </w:r>
      <w:r w:rsidR="00860430">
        <w:rPr>
          <w:rFonts w:ascii="Times New Roman" w:hAnsi="Times New Roman" w:cs="Times New Roman"/>
          <w:sz w:val="24"/>
          <w:szCs w:val="24"/>
        </w:rPr>
        <w:t xml:space="preserve">Upravni odjel </w:t>
      </w:r>
      <w:r w:rsidR="007066A5">
        <w:rPr>
          <w:rFonts w:ascii="Times New Roman" w:hAnsi="Times New Roman" w:cs="Times New Roman"/>
          <w:sz w:val="24"/>
          <w:szCs w:val="24"/>
        </w:rPr>
        <w:t>za opće poslove, komunalni sustav i financije</w:t>
      </w:r>
      <w:r w:rsidRPr="00C655EB">
        <w:rPr>
          <w:rFonts w:ascii="Times New Roman" w:hAnsi="Times New Roman" w:cs="Times New Roman"/>
          <w:sz w:val="24"/>
          <w:szCs w:val="24"/>
        </w:rPr>
        <w:t>.</w:t>
      </w:r>
    </w:p>
    <w:p w14:paraId="00E2EB49" w14:textId="77777777" w:rsidR="002E1601" w:rsidRPr="00C655EB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C8C10" w14:textId="52231778" w:rsidR="003E126B" w:rsidRPr="003E51A5" w:rsidRDefault="001567FB" w:rsidP="002E1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1A5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D0646BC" w14:textId="469A541E" w:rsidR="003E126B" w:rsidRPr="007066A5" w:rsidRDefault="003E126B" w:rsidP="002E1601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 xml:space="preserve">Plan se odnosi na cjelokupno područje </w:t>
      </w:r>
      <w:r w:rsidR="001A5DAD" w:rsidRPr="007066A5">
        <w:rPr>
          <w:rFonts w:ascii="Times New Roman" w:hAnsi="Times New Roman" w:cs="Times New Roman"/>
          <w:sz w:val="24"/>
          <w:szCs w:val="24"/>
        </w:rPr>
        <w:t xml:space="preserve">Općine </w:t>
      </w:r>
      <w:r w:rsidR="00706F50" w:rsidRPr="007066A5">
        <w:rPr>
          <w:rFonts w:ascii="Times New Roman" w:hAnsi="Times New Roman" w:cs="Times New Roman"/>
          <w:sz w:val="24"/>
          <w:szCs w:val="24"/>
        </w:rPr>
        <w:t>Pašman</w:t>
      </w:r>
      <w:r w:rsidRPr="007066A5">
        <w:rPr>
          <w:rFonts w:ascii="Times New Roman" w:hAnsi="Times New Roman" w:cs="Times New Roman"/>
          <w:sz w:val="24"/>
          <w:szCs w:val="24"/>
        </w:rPr>
        <w:t>.</w:t>
      </w:r>
    </w:p>
    <w:p w14:paraId="00AB0496" w14:textId="77777777" w:rsidR="002E1601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47D21" w14:textId="1C68EF24" w:rsidR="003E126B" w:rsidRDefault="003E126B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Plan se izrađuje u skladu sa Zakonom o zaštiti od svjetlosnog onečišćenja (NN</w:t>
      </w:r>
      <w:r w:rsidR="00623398">
        <w:rPr>
          <w:rFonts w:ascii="Times New Roman" w:hAnsi="Times New Roman" w:cs="Times New Roman"/>
          <w:sz w:val="24"/>
          <w:szCs w:val="24"/>
        </w:rPr>
        <w:t xml:space="preserve"> </w:t>
      </w:r>
      <w:r w:rsidRPr="007066A5">
        <w:rPr>
          <w:rFonts w:ascii="Times New Roman" w:hAnsi="Times New Roman" w:cs="Times New Roman"/>
          <w:sz w:val="24"/>
          <w:szCs w:val="24"/>
        </w:rPr>
        <w:t>14/19), Pravilnikom o zonama rasvijetljenosti, dopuštenim vrijednostima rasvjetljavanja i načinima upravljanja rasvjetnim sustavima (NN 128/20) i Pravilnikom o sadržaju, formatu i načinu izrade plana rasvjete i akcijskog plana gradnje i /ili rekonstrukcije vanjske rasvjete (NN 22/23).</w:t>
      </w:r>
    </w:p>
    <w:p w14:paraId="7278B8FF" w14:textId="77777777" w:rsidR="002E1601" w:rsidRPr="007066A5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124DE" w14:textId="2967112C" w:rsidR="003E126B" w:rsidRPr="007066A5" w:rsidRDefault="001567FB" w:rsidP="002E1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6A5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080363C" w14:textId="77777777" w:rsidR="003E126B" w:rsidRPr="007066A5" w:rsidRDefault="003E126B" w:rsidP="002E1601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Plan predstavlja elaborat koji sadrži:</w:t>
      </w:r>
    </w:p>
    <w:p w14:paraId="41AD709E" w14:textId="77777777" w:rsidR="003E126B" w:rsidRPr="007066A5" w:rsidRDefault="003E126B" w:rsidP="002E1601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066A5">
        <w:rPr>
          <w:rFonts w:ascii="Times New Roman" w:hAnsi="Times New Roman" w:cs="Times New Roman"/>
          <w:b/>
          <w:bCs/>
          <w:sz w:val="24"/>
          <w:szCs w:val="24"/>
        </w:rPr>
        <w:t>I. TEKSTUALNI DIO - ODREDBE ZA PROVEDBU</w:t>
      </w:r>
    </w:p>
    <w:p w14:paraId="0684E359" w14:textId="7E9DB571" w:rsidR="00F050E9" w:rsidRPr="007066A5" w:rsidRDefault="00F050E9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Uvod</w:t>
      </w:r>
    </w:p>
    <w:p w14:paraId="33128A06" w14:textId="1C5FE71B" w:rsidR="00F050E9" w:rsidRPr="007066A5" w:rsidRDefault="00F050E9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Zakonodavni okvir</w:t>
      </w:r>
    </w:p>
    <w:p w14:paraId="6945E6F6" w14:textId="6045DA3A" w:rsidR="00F050E9" w:rsidRPr="007066A5" w:rsidRDefault="00F050E9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Metodologija izrade Plana rasvjete</w:t>
      </w:r>
    </w:p>
    <w:p w14:paraId="6A980A83" w14:textId="636C5AC5" w:rsidR="00F050E9" w:rsidRPr="007066A5" w:rsidRDefault="00F050E9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Svjetlosno onečišćenje</w:t>
      </w:r>
    </w:p>
    <w:p w14:paraId="35C6288D" w14:textId="79FFEF9B" w:rsidR="003E126B" w:rsidRPr="007066A5" w:rsidRDefault="003E126B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Definiranje zona rasvijetljenosti</w:t>
      </w:r>
    </w:p>
    <w:p w14:paraId="0E0E8A2F" w14:textId="33E1D6F3" w:rsidR="003E126B" w:rsidRPr="007066A5" w:rsidRDefault="003E126B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Terminski plan rada rasvjete</w:t>
      </w:r>
    </w:p>
    <w:p w14:paraId="5ED7E232" w14:textId="3847F617" w:rsidR="003E126B" w:rsidRPr="007066A5" w:rsidRDefault="003E126B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Bilanca pokrivenosti</w:t>
      </w:r>
    </w:p>
    <w:p w14:paraId="1B0D900D" w14:textId="1B00D9C4" w:rsidR="003E126B" w:rsidRPr="007066A5" w:rsidRDefault="003E126B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Mjere zaštite posebno osjetljivih područja</w:t>
      </w:r>
    </w:p>
    <w:p w14:paraId="12E9D120" w14:textId="3287D91E" w:rsidR="00790B22" w:rsidRPr="007066A5" w:rsidRDefault="00790B22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Prijedlog smjernica razvoja sustava javne rasvjete</w:t>
      </w:r>
    </w:p>
    <w:p w14:paraId="2F08820E" w14:textId="5807B3A7" w:rsidR="00790B22" w:rsidRPr="007066A5" w:rsidRDefault="00790B22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Mobilizacija ključnih dionika</w:t>
      </w:r>
    </w:p>
    <w:p w14:paraId="31F033FA" w14:textId="25AD44DE" w:rsidR="00F050E9" w:rsidRDefault="00790B22" w:rsidP="002E1601">
      <w:pPr>
        <w:pStyle w:val="Odlomakpopisa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Zaključak</w:t>
      </w:r>
    </w:p>
    <w:p w14:paraId="5B391038" w14:textId="77777777" w:rsidR="002E1601" w:rsidRPr="007066A5" w:rsidRDefault="002E1601" w:rsidP="002E1601">
      <w:pPr>
        <w:pStyle w:val="Odlomakpopisa"/>
        <w:spacing w:after="0" w:line="240" w:lineRule="auto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14:paraId="20C719AB" w14:textId="77777777" w:rsidR="00790B22" w:rsidRDefault="003E126B" w:rsidP="002E1601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066A5">
        <w:rPr>
          <w:rFonts w:ascii="Times New Roman" w:hAnsi="Times New Roman" w:cs="Times New Roman"/>
          <w:b/>
          <w:bCs/>
          <w:sz w:val="24"/>
          <w:szCs w:val="24"/>
        </w:rPr>
        <w:t>II. GRAFIČKI DIO - KARTOGRAFSKI PRIKAZI</w:t>
      </w:r>
    </w:p>
    <w:p w14:paraId="538A10DA" w14:textId="77777777" w:rsidR="002E1601" w:rsidRPr="007066A5" w:rsidRDefault="002E1601" w:rsidP="002E1601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8AAD0" w14:textId="5A21AE12" w:rsidR="003E126B" w:rsidRPr="007066A5" w:rsidRDefault="003E126B" w:rsidP="002E1601">
      <w:pPr>
        <w:pStyle w:val="Odlomakpopisa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066A5">
        <w:rPr>
          <w:rFonts w:ascii="Times New Roman" w:hAnsi="Times New Roman" w:cs="Times New Roman"/>
          <w:sz w:val="24"/>
          <w:szCs w:val="24"/>
        </w:rPr>
        <w:t>Zone rasvijetljenosti</w:t>
      </w:r>
      <w:r w:rsidR="00790B22" w:rsidRPr="007066A5">
        <w:rPr>
          <w:rFonts w:ascii="Times New Roman" w:hAnsi="Times New Roman" w:cs="Times New Roman"/>
          <w:sz w:val="24"/>
          <w:szCs w:val="24"/>
        </w:rPr>
        <w:t xml:space="preserve"> (</w:t>
      </w:r>
      <w:r w:rsidRPr="007066A5">
        <w:rPr>
          <w:rFonts w:ascii="Times New Roman" w:hAnsi="Times New Roman" w:cs="Times New Roman"/>
          <w:sz w:val="24"/>
          <w:szCs w:val="24"/>
        </w:rPr>
        <w:t>1:25 000</w:t>
      </w:r>
      <w:r w:rsidR="00790B22" w:rsidRPr="007066A5">
        <w:rPr>
          <w:rFonts w:ascii="Times New Roman" w:hAnsi="Times New Roman" w:cs="Times New Roman"/>
          <w:sz w:val="24"/>
          <w:szCs w:val="24"/>
        </w:rPr>
        <w:t>)</w:t>
      </w:r>
    </w:p>
    <w:p w14:paraId="1FB886A6" w14:textId="4B6AA89D" w:rsidR="000758BF" w:rsidRDefault="003E126B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6F6">
        <w:rPr>
          <w:rFonts w:ascii="Times New Roman" w:hAnsi="Times New Roman" w:cs="Times New Roman"/>
          <w:sz w:val="24"/>
          <w:szCs w:val="24"/>
        </w:rPr>
        <w:t xml:space="preserve">Elaborat koji se sastoji od cjelina I. i II. iz prethodnog stavka ovoga članka ovjeren pečatom </w:t>
      </w:r>
      <w:r w:rsidR="00657F15" w:rsidRPr="00AE56F6">
        <w:rPr>
          <w:rFonts w:ascii="Times New Roman" w:hAnsi="Times New Roman" w:cs="Times New Roman"/>
          <w:sz w:val="24"/>
          <w:szCs w:val="24"/>
        </w:rPr>
        <w:t>Općinskog</w:t>
      </w:r>
      <w:r w:rsidRPr="00AE56F6">
        <w:rPr>
          <w:rFonts w:ascii="Times New Roman" w:hAnsi="Times New Roman" w:cs="Times New Roman"/>
          <w:sz w:val="24"/>
          <w:szCs w:val="24"/>
        </w:rPr>
        <w:t xml:space="preserve"> vijeća </w:t>
      </w:r>
      <w:r w:rsidR="00657F15" w:rsidRPr="00AE56F6">
        <w:rPr>
          <w:rFonts w:ascii="Times New Roman" w:hAnsi="Times New Roman" w:cs="Times New Roman"/>
          <w:sz w:val="24"/>
          <w:szCs w:val="24"/>
        </w:rPr>
        <w:t xml:space="preserve">Općine </w:t>
      </w:r>
      <w:r w:rsidR="00706F50" w:rsidRPr="00AE56F6">
        <w:rPr>
          <w:rFonts w:ascii="Times New Roman" w:hAnsi="Times New Roman" w:cs="Times New Roman"/>
          <w:sz w:val="24"/>
          <w:szCs w:val="24"/>
        </w:rPr>
        <w:t>Pašman</w:t>
      </w:r>
      <w:r w:rsidR="003C2119" w:rsidRPr="00AE56F6">
        <w:rPr>
          <w:rFonts w:ascii="Times New Roman" w:hAnsi="Times New Roman" w:cs="Times New Roman"/>
          <w:sz w:val="24"/>
          <w:szCs w:val="24"/>
        </w:rPr>
        <w:t xml:space="preserve"> </w:t>
      </w:r>
      <w:r w:rsidRPr="00AE56F6">
        <w:rPr>
          <w:rFonts w:ascii="Times New Roman" w:hAnsi="Times New Roman" w:cs="Times New Roman"/>
          <w:sz w:val="24"/>
          <w:szCs w:val="24"/>
        </w:rPr>
        <w:t>i potpisom predsjedni</w:t>
      </w:r>
      <w:r w:rsidR="00AE56F6" w:rsidRPr="00AE56F6">
        <w:rPr>
          <w:rFonts w:ascii="Times New Roman" w:hAnsi="Times New Roman" w:cs="Times New Roman"/>
          <w:sz w:val="24"/>
          <w:szCs w:val="24"/>
        </w:rPr>
        <w:t>ka</w:t>
      </w:r>
      <w:r w:rsidRPr="00AE56F6">
        <w:rPr>
          <w:rFonts w:ascii="Times New Roman" w:hAnsi="Times New Roman" w:cs="Times New Roman"/>
          <w:sz w:val="24"/>
          <w:szCs w:val="24"/>
        </w:rPr>
        <w:t xml:space="preserve"> </w:t>
      </w:r>
      <w:r w:rsidR="00657F15" w:rsidRPr="00AE56F6">
        <w:rPr>
          <w:rFonts w:ascii="Times New Roman" w:hAnsi="Times New Roman" w:cs="Times New Roman"/>
          <w:sz w:val="24"/>
          <w:szCs w:val="24"/>
        </w:rPr>
        <w:t>Općinskog</w:t>
      </w:r>
      <w:r w:rsidRPr="00AE56F6">
        <w:rPr>
          <w:rFonts w:ascii="Times New Roman" w:hAnsi="Times New Roman" w:cs="Times New Roman"/>
          <w:sz w:val="24"/>
          <w:szCs w:val="24"/>
        </w:rPr>
        <w:t xml:space="preserve"> vijeća </w:t>
      </w:r>
      <w:r w:rsidR="00657F15" w:rsidRPr="00AE56F6">
        <w:rPr>
          <w:rFonts w:ascii="Times New Roman" w:hAnsi="Times New Roman" w:cs="Times New Roman"/>
          <w:sz w:val="24"/>
          <w:szCs w:val="24"/>
        </w:rPr>
        <w:t xml:space="preserve">Općine </w:t>
      </w:r>
      <w:r w:rsidR="00706F50" w:rsidRPr="00AE56F6">
        <w:rPr>
          <w:rFonts w:ascii="Times New Roman" w:hAnsi="Times New Roman" w:cs="Times New Roman"/>
          <w:sz w:val="24"/>
          <w:szCs w:val="24"/>
        </w:rPr>
        <w:t>Pašman</w:t>
      </w:r>
      <w:r w:rsidRPr="00AE56F6">
        <w:rPr>
          <w:rFonts w:ascii="Times New Roman" w:hAnsi="Times New Roman" w:cs="Times New Roman"/>
          <w:sz w:val="24"/>
          <w:szCs w:val="24"/>
        </w:rPr>
        <w:t>, sastavni je dio ove Odluke.</w:t>
      </w:r>
    </w:p>
    <w:p w14:paraId="4B99BBDB" w14:textId="77777777" w:rsidR="002E1601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9DCF4" w14:textId="2A3E89C6" w:rsidR="002E1601" w:rsidRDefault="002E1601" w:rsidP="002E16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601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</w:p>
    <w:p w14:paraId="5576E64D" w14:textId="6C13EB43" w:rsidR="002E1601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601">
        <w:rPr>
          <w:rFonts w:ascii="Times New Roman" w:hAnsi="Times New Roman" w:cs="Times New Roman"/>
          <w:sz w:val="24"/>
          <w:szCs w:val="24"/>
        </w:rPr>
        <w:t xml:space="preserve">Ova odluka stupa na snagu osmog dana od dana objave, a objavit će se u Službenom glasniku Općine Pašman. </w:t>
      </w:r>
    </w:p>
    <w:p w14:paraId="3FDA50CD" w14:textId="77777777" w:rsidR="002E1601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EB84F" w14:textId="77777777" w:rsidR="002E1601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CB0EA" w14:textId="58E171D7" w:rsidR="002E1601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Općinskog vijeća </w:t>
      </w:r>
    </w:p>
    <w:p w14:paraId="33EF56CD" w14:textId="4A036222" w:rsidR="002E1601" w:rsidRPr="002E1601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Šime Jureško</w:t>
      </w:r>
    </w:p>
    <w:p w14:paraId="21B2AE69" w14:textId="77777777" w:rsidR="002E1601" w:rsidRPr="00AE56F6" w:rsidRDefault="002E1601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76EF5" w14:textId="77777777" w:rsidR="001567FB" w:rsidRPr="00706F50" w:rsidRDefault="001567FB" w:rsidP="002E160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A7FE66B" w14:textId="77777777" w:rsidR="002E1601" w:rsidRDefault="002E1601" w:rsidP="001567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B0C4B0" w14:textId="77777777" w:rsidR="002E1601" w:rsidRDefault="002E1601" w:rsidP="001567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FA2406" w14:textId="77777777" w:rsidR="002E1601" w:rsidRDefault="002E1601" w:rsidP="001567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3F3B40" w14:textId="77777777" w:rsidR="002E1601" w:rsidRDefault="002E1601" w:rsidP="001567F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E1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B6D"/>
    <w:multiLevelType w:val="hybridMultilevel"/>
    <w:tmpl w:val="E8D26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1B2A"/>
    <w:multiLevelType w:val="hybridMultilevel"/>
    <w:tmpl w:val="A920E004"/>
    <w:lvl w:ilvl="0" w:tplc="AAC241CC"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5F6"/>
    <w:multiLevelType w:val="hybridMultilevel"/>
    <w:tmpl w:val="D9309F88"/>
    <w:lvl w:ilvl="0" w:tplc="AAC241CC">
      <w:numFmt w:val="bullet"/>
      <w:lvlText w:val="•"/>
      <w:lvlJc w:val="left"/>
      <w:pPr>
        <w:ind w:left="1428" w:hanging="708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92674"/>
    <w:multiLevelType w:val="hybridMultilevel"/>
    <w:tmpl w:val="390C0B0E"/>
    <w:lvl w:ilvl="0" w:tplc="AAC241CC">
      <w:numFmt w:val="bullet"/>
      <w:lvlText w:val="•"/>
      <w:lvlJc w:val="left"/>
      <w:pPr>
        <w:ind w:left="1068" w:hanging="708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75F74"/>
    <w:multiLevelType w:val="hybridMultilevel"/>
    <w:tmpl w:val="25C8F3CA"/>
    <w:lvl w:ilvl="0" w:tplc="AAC241CC">
      <w:numFmt w:val="bullet"/>
      <w:lvlText w:val="•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681D20"/>
    <w:multiLevelType w:val="hybridMultilevel"/>
    <w:tmpl w:val="0382D074"/>
    <w:lvl w:ilvl="0" w:tplc="AAC241CC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9236CF7"/>
    <w:multiLevelType w:val="hybridMultilevel"/>
    <w:tmpl w:val="05223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25A06"/>
    <w:multiLevelType w:val="hybridMultilevel"/>
    <w:tmpl w:val="CB6C8B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71BF7"/>
    <w:multiLevelType w:val="hybridMultilevel"/>
    <w:tmpl w:val="EF648B16"/>
    <w:lvl w:ilvl="0" w:tplc="AAC241CC">
      <w:numFmt w:val="bullet"/>
      <w:lvlText w:val="•"/>
      <w:lvlJc w:val="left"/>
      <w:pPr>
        <w:ind w:left="1428" w:hanging="708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263242"/>
    <w:multiLevelType w:val="hybridMultilevel"/>
    <w:tmpl w:val="A908265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EB3AF7"/>
    <w:multiLevelType w:val="hybridMultilevel"/>
    <w:tmpl w:val="B126975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397752"/>
    <w:multiLevelType w:val="hybridMultilevel"/>
    <w:tmpl w:val="B43C1204"/>
    <w:lvl w:ilvl="0" w:tplc="AAC241CC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4948418">
    <w:abstractNumId w:val="0"/>
  </w:num>
  <w:num w:numId="2" w16cid:durableId="250355805">
    <w:abstractNumId w:val="3"/>
  </w:num>
  <w:num w:numId="3" w16cid:durableId="1908303759">
    <w:abstractNumId w:val="2"/>
  </w:num>
  <w:num w:numId="4" w16cid:durableId="1968320094">
    <w:abstractNumId w:val="1"/>
  </w:num>
  <w:num w:numId="5" w16cid:durableId="2136630063">
    <w:abstractNumId w:val="5"/>
  </w:num>
  <w:num w:numId="6" w16cid:durableId="1276717665">
    <w:abstractNumId w:val="11"/>
  </w:num>
  <w:num w:numId="7" w16cid:durableId="816994952">
    <w:abstractNumId w:val="8"/>
  </w:num>
  <w:num w:numId="8" w16cid:durableId="999233672">
    <w:abstractNumId w:val="7"/>
  </w:num>
  <w:num w:numId="9" w16cid:durableId="1787655301">
    <w:abstractNumId w:val="6"/>
  </w:num>
  <w:num w:numId="10" w16cid:durableId="997541882">
    <w:abstractNumId w:val="4"/>
  </w:num>
  <w:num w:numId="11" w16cid:durableId="1917856973">
    <w:abstractNumId w:val="9"/>
  </w:num>
  <w:num w:numId="12" w16cid:durableId="292516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B"/>
    <w:rsid w:val="00026AB0"/>
    <w:rsid w:val="00031AAE"/>
    <w:rsid w:val="0004403B"/>
    <w:rsid w:val="000758BF"/>
    <w:rsid w:val="00080C1F"/>
    <w:rsid w:val="00091A53"/>
    <w:rsid w:val="0009511E"/>
    <w:rsid w:val="001567FB"/>
    <w:rsid w:val="00164C2C"/>
    <w:rsid w:val="00166EE4"/>
    <w:rsid w:val="00183227"/>
    <w:rsid w:val="001872B7"/>
    <w:rsid w:val="001A5DAD"/>
    <w:rsid w:val="001C0F34"/>
    <w:rsid w:val="0028445C"/>
    <w:rsid w:val="002A015F"/>
    <w:rsid w:val="002C0A3E"/>
    <w:rsid w:val="002E1601"/>
    <w:rsid w:val="00317E79"/>
    <w:rsid w:val="003562F5"/>
    <w:rsid w:val="00373BC4"/>
    <w:rsid w:val="003B0931"/>
    <w:rsid w:val="003C2119"/>
    <w:rsid w:val="003E126B"/>
    <w:rsid w:val="003E51A5"/>
    <w:rsid w:val="00444E5D"/>
    <w:rsid w:val="00462E4B"/>
    <w:rsid w:val="0047577A"/>
    <w:rsid w:val="004945B4"/>
    <w:rsid w:val="004A4A71"/>
    <w:rsid w:val="004F1173"/>
    <w:rsid w:val="00502A63"/>
    <w:rsid w:val="00551553"/>
    <w:rsid w:val="00551EF8"/>
    <w:rsid w:val="005967D5"/>
    <w:rsid w:val="006078D1"/>
    <w:rsid w:val="00623398"/>
    <w:rsid w:val="00637DBF"/>
    <w:rsid w:val="00647BDC"/>
    <w:rsid w:val="00657F15"/>
    <w:rsid w:val="006A7FAE"/>
    <w:rsid w:val="006E6783"/>
    <w:rsid w:val="006F293E"/>
    <w:rsid w:val="007066A5"/>
    <w:rsid w:val="00706F50"/>
    <w:rsid w:val="00790B22"/>
    <w:rsid w:val="007A3933"/>
    <w:rsid w:val="00820D07"/>
    <w:rsid w:val="00860430"/>
    <w:rsid w:val="008958AE"/>
    <w:rsid w:val="008A5354"/>
    <w:rsid w:val="008C0BFC"/>
    <w:rsid w:val="00902B98"/>
    <w:rsid w:val="009313F2"/>
    <w:rsid w:val="009461DA"/>
    <w:rsid w:val="009648C8"/>
    <w:rsid w:val="009E1B2E"/>
    <w:rsid w:val="00A02C17"/>
    <w:rsid w:val="00A20F31"/>
    <w:rsid w:val="00A244AA"/>
    <w:rsid w:val="00A34726"/>
    <w:rsid w:val="00A9725F"/>
    <w:rsid w:val="00AB3460"/>
    <w:rsid w:val="00AE56F6"/>
    <w:rsid w:val="00B46D43"/>
    <w:rsid w:val="00B65050"/>
    <w:rsid w:val="00B8429F"/>
    <w:rsid w:val="00BB6A46"/>
    <w:rsid w:val="00C655EB"/>
    <w:rsid w:val="00D04AFB"/>
    <w:rsid w:val="00E17374"/>
    <w:rsid w:val="00E21CD9"/>
    <w:rsid w:val="00EE1FF5"/>
    <w:rsid w:val="00EF4399"/>
    <w:rsid w:val="00F050E9"/>
    <w:rsid w:val="00F47500"/>
    <w:rsid w:val="00F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44F3"/>
  <w15:chartTrackingRefBased/>
  <w15:docId w15:val="{2322522D-7447-4337-9B62-3B306FA9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6B"/>
    <w:pPr>
      <w:spacing w:after="200" w:line="276" w:lineRule="auto"/>
      <w:jc w:val="both"/>
    </w:pPr>
    <w:rPr>
      <w:rFonts w:asciiTheme="majorHAnsi" w:hAnsiTheme="majorHAns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204EF2E306641B57C5110990112CD" ma:contentTypeVersion="19" ma:contentTypeDescription="Stvaranje novog dokumenta." ma:contentTypeScope="" ma:versionID="bfbf3b6f30cb7d07d224a0cb12a3154e">
  <xsd:schema xmlns:xsd="http://www.w3.org/2001/XMLSchema" xmlns:xs="http://www.w3.org/2001/XMLSchema" xmlns:p="http://schemas.microsoft.com/office/2006/metadata/properties" xmlns:ns2="953acf38-d2be-4014-825e-d6ed01b5494c" xmlns:ns3="ec077765-5c2b-4e9e-90e4-a37fd495b5b9" targetNamespace="http://schemas.microsoft.com/office/2006/metadata/properties" ma:root="true" ma:fieldsID="21f2b6e23a9372f8b69ac52e30fcf89f" ns2:_="" ns3:_="">
    <xsd:import namespace="953acf38-d2be-4014-825e-d6ed01b5494c"/>
    <xsd:import namespace="ec077765-5c2b-4e9e-90e4-a37fd495b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cf38-d2be-4014-825e-d6ed01b54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445defa2-6ae6-4354-9416-050040bc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77765-5c2b-4e9e-90e4-a37fd495b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08e38c-a300-4501-ad81-78e8c5544304}" ma:internalName="TaxCatchAll" ma:showField="CatchAllData" ma:web="ec077765-5c2b-4e9e-90e4-a37fd495b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acf38-d2be-4014-825e-d6ed01b5494c">
      <Terms xmlns="http://schemas.microsoft.com/office/infopath/2007/PartnerControls"/>
    </lcf76f155ced4ddcb4097134ff3c332f>
    <TaxCatchAll xmlns="ec077765-5c2b-4e9e-90e4-a37fd495b5b9" xsi:nil="true"/>
  </documentManagement>
</p:properties>
</file>

<file path=customXml/itemProps1.xml><?xml version="1.0" encoding="utf-8"?>
<ds:datastoreItem xmlns:ds="http://schemas.openxmlformats.org/officeDocument/2006/customXml" ds:itemID="{BABB7387-D302-45DC-9BC8-9F33A3B2C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CAB49-060A-4D11-A5EB-99D6138FC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acf38-d2be-4014-825e-d6ed01b5494c"/>
    <ds:schemaRef ds:uri="ec077765-5c2b-4e9e-90e4-a37fd495b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E9E70-E477-4E60-BEB2-2D465562F1DB}">
  <ds:schemaRefs>
    <ds:schemaRef ds:uri="http://schemas.microsoft.com/office/2006/metadata/properties"/>
    <ds:schemaRef ds:uri="http://schemas.microsoft.com/office/infopath/2007/PartnerControls"/>
    <ds:schemaRef ds:uri="953acf38-d2be-4014-825e-d6ed01b5494c"/>
    <ds:schemaRef ds:uri="ec077765-5c2b-4e9e-90e4-a37fd495b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Beljan</dc:creator>
  <cp:keywords/>
  <dc:description/>
  <cp:lastModifiedBy>jburcul</cp:lastModifiedBy>
  <cp:revision>3</cp:revision>
  <dcterms:created xsi:type="dcterms:W3CDTF">2025-11-06T13:41:00Z</dcterms:created>
  <dcterms:modified xsi:type="dcterms:W3CDTF">2025-11-25T07:53:00Z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0x010100476204EF2E306641B57C5110990112CD</vt:lpwstr>
  </property>
  <property fmtid="{D5CDD505-2E9C-101B-9397-08002B2CF9AE}" pid="3" name="MediaServiceImageTags">
    <vt:lpwstr/>
  </property>
</Properties>
</file>